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Pr="00384DC9" w:rsidRDefault="003E6BD4" w:rsidP="005C5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4DC9">
        <w:rPr>
          <w:rFonts w:ascii="Times New Roman" w:hAnsi="Times New Roman"/>
          <w:b/>
          <w:sz w:val="24"/>
          <w:szCs w:val="24"/>
          <w:u w:val="single"/>
        </w:rPr>
        <w:t>Ко</w:t>
      </w:r>
      <w:r w:rsidR="00E50DBC" w:rsidRPr="00384DC9">
        <w:rPr>
          <w:rFonts w:ascii="Times New Roman" w:hAnsi="Times New Roman"/>
          <w:b/>
          <w:sz w:val="24"/>
          <w:szCs w:val="24"/>
          <w:u w:val="single"/>
        </w:rPr>
        <w:t>мплексный экономический анализ хозяйственной деятельности</w:t>
      </w:r>
      <w:bookmarkStart w:id="0" w:name="_GoBack"/>
      <w:bookmarkEnd w:id="0"/>
    </w:p>
    <w:p w:rsidR="00AC5D57" w:rsidRPr="00384DC9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6FC7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1</w:t>
      </w:r>
      <w:r w:rsidR="00393DA5">
        <w:rPr>
          <w:rFonts w:ascii="Times New Roman" w:hAnsi="Times New Roman"/>
          <w:b/>
          <w:sz w:val="24"/>
          <w:szCs w:val="24"/>
        </w:rPr>
        <w:t>5</w:t>
      </w:r>
      <w:r w:rsidR="00AC5D57" w:rsidRPr="00384DC9">
        <w:rPr>
          <w:rFonts w:ascii="Times New Roman" w:hAnsi="Times New Roman"/>
          <w:b/>
          <w:sz w:val="24"/>
          <w:szCs w:val="24"/>
        </w:rPr>
        <w:t>.05.2020</w:t>
      </w:r>
    </w:p>
    <w:p w:rsidR="00384DC9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Сущность и содержание комплексного анализа хозяйственной деятельности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1. П</w:t>
      </w:r>
      <w:r w:rsidR="00AC5D57" w:rsidRPr="00384DC9">
        <w:rPr>
          <w:rFonts w:ascii="Times New Roman" w:hAnsi="Times New Roman"/>
          <w:sz w:val="24"/>
          <w:szCs w:val="24"/>
        </w:rPr>
        <w:t>рочитать лекционный материал</w:t>
      </w:r>
      <w:r w:rsidRPr="00384DC9">
        <w:rPr>
          <w:rFonts w:ascii="Times New Roman" w:hAnsi="Times New Roman"/>
          <w:sz w:val="24"/>
          <w:szCs w:val="24"/>
        </w:rPr>
        <w:t xml:space="preserve">: Глава </w:t>
      </w:r>
      <w:r w:rsidR="00E50DBC" w:rsidRPr="00384DC9">
        <w:rPr>
          <w:rFonts w:ascii="Times New Roman" w:hAnsi="Times New Roman"/>
          <w:sz w:val="24"/>
          <w:szCs w:val="24"/>
        </w:rPr>
        <w:t>1</w:t>
      </w:r>
      <w:r w:rsidRPr="00384DC9">
        <w:rPr>
          <w:rFonts w:ascii="Times New Roman" w:hAnsi="Times New Roman"/>
          <w:sz w:val="24"/>
          <w:szCs w:val="24"/>
        </w:rPr>
        <w:t xml:space="preserve">. Стр. </w:t>
      </w:r>
      <w:r w:rsidR="00E50DBC" w:rsidRPr="00384DC9">
        <w:rPr>
          <w:rFonts w:ascii="Times New Roman" w:hAnsi="Times New Roman"/>
          <w:sz w:val="24"/>
          <w:szCs w:val="24"/>
        </w:rPr>
        <w:t>24-45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BD4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2. П</w:t>
      </w:r>
      <w:r w:rsidR="00AC5D57" w:rsidRPr="00384DC9">
        <w:rPr>
          <w:rFonts w:ascii="Times New Roman" w:hAnsi="Times New Roman"/>
          <w:sz w:val="24"/>
          <w:szCs w:val="24"/>
        </w:rPr>
        <w:t>исьменно ответить на вопрос</w:t>
      </w:r>
      <w:r w:rsidR="003E6BD4" w:rsidRPr="00384DC9">
        <w:rPr>
          <w:rFonts w:ascii="Times New Roman" w:hAnsi="Times New Roman"/>
          <w:sz w:val="24"/>
          <w:szCs w:val="24"/>
        </w:rPr>
        <w:t>ы</w:t>
      </w:r>
      <w:r w:rsidRPr="00384DC9">
        <w:rPr>
          <w:rFonts w:ascii="Times New Roman" w:hAnsi="Times New Roman"/>
          <w:sz w:val="24"/>
          <w:szCs w:val="24"/>
        </w:rPr>
        <w:t>: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Что лежит в основе классификации видов экономического анализа?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3. На какие тематические виды подразделяется экономический анализ?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Что служит предметом изучения в экономическом анализе?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5. Объясните ключевые слова определения «предмет экономического анализа».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Что является целью экономического анализа? 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7. Какова логика подготовки информации для принятия управленческих решений?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8. Каковы отличительные особенности управленческого и финансового анализа?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9. Почему при изучении экономического анализа необходимо учитывать законы развития и функционирования систем? </w:t>
      </w:r>
    </w:p>
    <w:p w:rsidR="003E6BD4" w:rsidRP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10. Чем характеризуется комплексный экономический анализ?</w:t>
      </w:r>
    </w:p>
    <w:p w:rsidR="003E6BD4" w:rsidRPr="00384DC9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D57" w:rsidRPr="00384DC9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1</w:t>
      </w:r>
      <w:r w:rsidR="00393DA5">
        <w:rPr>
          <w:rFonts w:ascii="Times New Roman" w:hAnsi="Times New Roman"/>
          <w:b/>
          <w:sz w:val="24"/>
          <w:szCs w:val="24"/>
        </w:rPr>
        <w:t>8</w:t>
      </w:r>
      <w:r w:rsidRPr="00384DC9">
        <w:rPr>
          <w:rFonts w:ascii="Times New Roman" w:hAnsi="Times New Roman"/>
          <w:b/>
          <w:sz w:val="24"/>
          <w:szCs w:val="24"/>
        </w:rPr>
        <w:t>.05.2020</w:t>
      </w:r>
    </w:p>
    <w:p w:rsidR="00384DC9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Анализ материальных ресурсов и оценка эффективности управления материально-производственными запасами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E50DBC" w:rsidRPr="00384DC9">
        <w:rPr>
          <w:rFonts w:ascii="Times New Roman" w:hAnsi="Times New Roman"/>
          <w:sz w:val="24"/>
          <w:szCs w:val="24"/>
        </w:rPr>
        <w:t>8</w:t>
      </w:r>
      <w:r w:rsidRPr="00384DC9">
        <w:rPr>
          <w:rFonts w:ascii="Times New Roman" w:hAnsi="Times New Roman"/>
          <w:sz w:val="24"/>
          <w:szCs w:val="24"/>
        </w:rPr>
        <w:t>. Стр. 2</w:t>
      </w:r>
      <w:r w:rsidR="00E50DBC" w:rsidRPr="00384DC9">
        <w:rPr>
          <w:rFonts w:ascii="Times New Roman" w:hAnsi="Times New Roman"/>
          <w:sz w:val="24"/>
          <w:szCs w:val="24"/>
        </w:rPr>
        <w:t>91-</w:t>
      </w:r>
      <w:r w:rsidR="00384DC9" w:rsidRPr="00384DC9">
        <w:rPr>
          <w:rFonts w:ascii="Times New Roman" w:hAnsi="Times New Roman"/>
          <w:sz w:val="24"/>
          <w:szCs w:val="24"/>
        </w:rPr>
        <w:t>310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2. Письменно ответить на вопросы: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Какие затраты относятся к прямым материальным расходам?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Назовите нормативный документ, регулирующий состав материальных расходов.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3. Назовите составляющие стоимости товарно-материальных ценностей.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Почему рациональному использованию материальных ресурсов уделяется повышенное внимание?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5. Назовите основные этапы (задачи) анализа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По какому признаку классифицируются показатели использования материальных ресурсов?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Назовите обобщающие показатели использования материальных ресурсов.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>Назовите частные показатели использования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9. Назовите качественные показатели, характеризующие эффективность использования материальных ресурсов.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>Назовите количественные показатели, характеризующие эффективность использования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11. Какой показатель дает объективную оценку использования материальных ресурсов?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Каким образом определяется экономия или перерасход материальных ресурсов? </w:t>
      </w:r>
    </w:p>
    <w:sectPr w:rsidR="00384DC9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181C2A"/>
    <w:rsid w:val="001C1F55"/>
    <w:rsid w:val="00252A32"/>
    <w:rsid w:val="003404FC"/>
    <w:rsid w:val="00356ECB"/>
    <w:rsid w:val="0036055A"/>
    <w:rsid w:val="00384DC9"/>
    <w:rsid w:val="00393DA5"/>
    <w:rsid w:val="003E6BD4"/>
    <w:rsid w:val="0046446A"/>
    <w:rsid w:val="00490CB8"/>
    <w:rsid w:val="00534E4D"/>
    <w:rsid w:val="00595EBB"/>
    <w:rsid w:val="005C5147"/>
    <w:rsid w:val="005E0AFF"/>
    <w:rsid w:val="00747BF4"/>
    <w:rsid w:val="007708E8"/>
    <w:rsid w:val="008222C9"/>
    <w:rsid w:val="008A13A1"/>
    <w:rsid w:val="00924DD6"/>
    <w:rsid w:val="00AC5D57"/>
    <w:rsid w:val="00AF6FC7"/>
    <w:rsid w:val="00BC6CC8"/>
    <w:rsid w:val="00C416D6"/>
    <w:rsid w:val="00D85877"/>
    <w:rsid w:val="00E50DBC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22780D-70FF-46A0-B486-393C029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6D9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96D9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rmal (Web)"/>
    <w:basedOn w:val="a"/>
    <w:uiPriority w:val="99"/>
    <w:semiHidden/>
    <w:rsid w:val="00E96D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6D9B"/>
    <w:pPr>
      <w:ind w:left="720"/>
      <w:contextualSpacing/>
    </w:pPr>
  </w:style>
  <w:style w:type="character" w:customStyle="1" w:styleId="2">
    <w:name w:val="Оглавление (2) + Не полужирный"/>
    <w:uiPriority w:val="99"/>
    <w:rsid w:val="003E6BD4"/>
    <w:rPr>
      <w:rFonts w:ascii="Century Schoolbook" w:hAnsi="Century Schoolbook"/>
      <w:b/>
      <w:spacing w:val="5"/>
      <w:sz w:val="16"/>
    </w:rPr>
  </w:style>
  <w:style w:type="character" w:customStyle="1" w:styleId="apple-converted-space">
    <w:name w:val="apple-converted-space"/>
    <w:basedOn w:val="a0"/>
    <w:uiPriority w:val="99"/>
    <w:rsid w:val="00AF6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8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Корпоративные финансы</dc:title>
  <dc:subject/>
  <dc:creator>mvideo</dc:creator>
  <cp:keywords/>
  <dc:description/>
  <cp:lastModifiedBy>Анатолий Кирсанов</cp:lastModifiedBy>
  <cp:revision>2</cp:revision>
  <dcterms:created xsi:type="dcterms:W3CDTF">2020-05-08T13:28:00Z</dcterms:created>
  <dcterms:modified xsi:type="dcterms:W3CDTF">2020-05-08T13:28:00Z</dcterms:modified>
</cp:coreProperties>
</file>